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6CFE6" w14:textId="77777777" w:rsidR="004D40B2" w:rsidRDefault="00FA5029">
      <w:pPr>
        <w:jc w:val="center"/>
        <w:rPr>
          <w:rFonts w:ascii="Roboto" w:eastAsia="Roboto" w:hAnsi="Roboto" w:cs="Roboto"/>
          <w:b/>
          <w:sz w:val="28"/>
          <w:szCs w:val="28"/>
          <w:highlight w:val="white"/>
        </w:rPr>
      </w:pPr>
      <w:r>
        <w:rPr>
          <w:rFonts w:ascii="Roboto" w:eastAsia="Roboto" w:hAnsi="Roboto" w:cs="Roboto"/>
          <w:b/>
          <w:sz w:val="28"/>
          <w:szCs w:val="28"/>
          <w:highlight w:val="white"/>
        </w:rPr>
        <w:t>PROGETTO GETTY MUSEUM n. 72</w:t>
      </w:r>
    </w:p>
    <w:p w14:paraId="37E2A942" w14:textId="77777777" w:rsidR="004D40B2" w:rsidRDefault="004D40B2">
      <w:pPr>
        <w:rPr>
          <w:rFonts w:ascii="Roboto" w:eastAsia="Roboto" w:hAnsi="Roboto" w:cs="Roboto"/>
          <w:sz w:val="28"/>
          <w:szCs w:val="28"/>
          <w:highlight w:val="white"/>
        </w:rPr>
      </w:pPr>
    </w:p>
    <w:p w14:paraId="0D8428D0" w14:textId="77777777" w:rsidR="004D40B2" w:rsidRDefault="00FA5029">
      <w:pPr>
        <w:rPr>
          <w:rFonts w:ascii="Roboto" w:eastAsia="Roboto" w:hAnsi="Roboto" w:cs="Roboto"/>
          <w:sz w:val="28"/>
          <w:szCs w:val="28"/>
          <w:highlight w:val="white"/>
        </w:rPr>
      </w:pP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Prendendo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spunto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dalla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proposta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del Getty </w:t>
      </w:r>
      <w:proofErr w:type="gramStart"/>
      <w:r>
        <w:rPr>
          <w:rFonts w:ascii="Roboto" w:eastAsia="Roboto" w:hAnsi="Roboto" w:cs="Roboto"/>
          <w:sz w:val="28"/>
          <w:szCs w:val="28"/>
          <w:highlight w:val="white"/>
        </w:rPr>
        <w:t>Museum  di</w:t>
      </w:r>
      <w:proofErr w:type="gram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yellow"/>
        </w:rPr>
        <w:t>prendere</w:t>
      </w:r>
      <w:proofErr w:type="spellEnd"/>
      <w:r>
        <w:rPr>
          <w:rFonts w:ascii="Roboto" w:eastAsia="Roboto" w:hAnsi="Roboto" w:cs="Roboto"/>
          <w:sz w:val="28"/>
          <w:szCs w:val="28"/>
          <w:highlight w:val="yellow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yellow"/>
        </w:rPr>
        <w:t>dei</w:t>
      </w:r>
      <w:proofErr w:type="spellEnd"/>
      <w:r>
        <w:rPr>
          <w:rFonts w:ascii="Roboto" w:eastAsia="Roboto" w:hAnsi="Roboto" w:cs="Roboto"/>
          <w:sz w:val="28"/>
          <w:szCs w:val="28"/>
          <w:highlight w:val="yellow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yellow"/>
        </w:rPr>
        <w:t>quadri</w:t>
      </w:r>
      <w:proofErr w:type="spellEnd"/>
      <w:r>
        <w:rPr>
          <w:rFonts w:ascii="Roboto" w:eastAsia="Roboto" w:hAnsi="Roboto" w:cs="Roboto"/>
          <w:sz w:val="28"/>
          <w:szCs w:val="28"/>
          <w:highlight w:val="yellow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yellow"/>
        </w:rPr>
        <w:t>d'autore</w:t>
      </w:r>
      <w:proofErr w:type="spellEnd"/>
      <w:r>
        <w:rPr>
          <w:rFonts w:ascii="Roboto" w:eastAsia="Roboto" w:hAnsi="Roboto" w:cs="Roboto"/>
          <w:sz w:val="28"/>
          <w:szCs w:val="28"/>
          <w:highlight w:val="yellow"/>
        </w:rPr>
        <w:t xml:space="preserve"> e di </w:t>
      </w:r>
      <w:proofErr w:type="spellStart"/>
      <w:r>
        <w:rPr>
          <w:rFonts w:ascii="Roboto" w:eastAsia="Roboto" w:hAnsi="Roboto" w:cs="Roboto"/>
          <w:sz w:val="28"/>
          <w:szCs w:val="28"/>
          <w:highlight w:val="yellow"/>
        </w:rPr>
        <w:t>interpretarli</w:t>
      </w:r>
      <w:proofErr w:type="spellEnd"/>
      <w:r>
        <w:rPr>
          <w:rFonts w:ascii="Roboto" w:eastAsia="Roboto" w:hAnsi="Roboto" w:cs="Roboto"/>
          <w:sz w:val="28"/>
          <w:szCs w:val="28"/>
          <w:highlight w:val="yellow"/>
        </w:rPr>
        <w:t xml:space="preserve"> con </w:t>
      </w:r>
      <w:proofErr w:type="spellStart"/>
      <w:r>
        <w:rPr>
          <w:rFonts w:ascii="Roboto" w:eastAsia="Roboto" w:hAnsi="Roboto" w:cs="Roboto"/>
          <w:sz w:val="28"/>
          <w:szCs w:val="28"/>
          <w:highlight w:val="yellow"/>
        </w:rPr>
        <w:t>il</w:t>
      </w:r>
      <w:proofErr w:type="spellEnd"/>
      <w:r>
        <w:rPr>
          <w:rFonts w:ascii="Roboto" w:eastAsia="Roboto" w:hAnsi="Roboto" w:cs="Roboto"/>
          <w:sz w:val="28"/>
          <w:szCs w:val="28"/>
          <w:highlight w:val="yellow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yellow"/>
        </w:rPr>
        <w:t>materiale</w:t>
      </w:r>
      <w:proofErr w:type="spellEnd"/>
      <w:r>
        <w:rPr>
          <w:rFonts w:ascii="Roboto" w:eastAsia="Roboto" w:hAnsi="Roboto" w:cs="Roboto"/>
          <w:sz w:val="28"/>
          <w:szCs w:val="28"/>
          <w:highlight w:val="yellow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yellow"/>
        </w:rPr>
        <w:t>che</w:t>
      </w:r>
      <w:proofErr w:type="spellEnd"/>
      <w:r>
        <w:rPr>
          <w:rFonts w:ascii="Roboto" w:eastAsia="Roboto" w:hAnsi="Roboto" w:cs="Roboto"/>
          <w:sz w:val="28"/>
          <w:szCs w:val="28"/>
          <w:highlight w:val="yellow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yellow"/>
        </w:rPr>
        <w:t>si</w:t>
      </w:r>
      <w:proofErr w:type="spellEnd"/>
      <w:r>
        <w:rPr>
          <w:rFonts w:ascii="Roboto" w:eastAsia="Roboto" w:hAnsi="Roboto" w:cs="Roboto"/>
          <w:sz w:val="28"/>
          <w:szCs w:val="28"/>
          <w:highlight w:val="yellow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yellow"/>
        </w:rPr>
        <w:t>aveva</w:t>
      </w:r>
      <w:proofErr w:type="spellEnd"/>
      <w:r>
        <w:rPr>
          <w:rFonts w:ascii="Roboto" w:eastAsia="Roboto" w:hAnsi="Roboto" w:cs="Roboto"/>
          <w:sz w:val="28"/>
          <w:szCs w:val="28"/>
          <w:highlight w:val="yellow"/>
        </w:rPr>
        <w:t xml:space="preserve"> a casa </w:t>
      </w:r>
      <w:r>
        <w:rPr>
          <w:rFonts w:ascii="Roboto" w:eastAsia="Roboto" w:hAnsi="Roboto" w:cs="Roboto"/>
          <w:sz w:val="28"/>
          <w:szCs w:val="28"/>
          <w:highlight w:val="white"/>
        </w:rPr>
        <w:t xml:space="preserve">ho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chiesto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ai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ragazzi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(di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quinta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) 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cosa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ne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pensassero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 e se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fossero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interessati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a tale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attività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.  Ne è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nata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una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bellissima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esperienza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che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abbiamo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documentato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su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padlet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e  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che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abbiamo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chiamato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:  "Tu sei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un'opera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d'arte</w:t>
      </w:r>
      <w:proofErr w:type="spellEnd"/>
      <w:proofErr w:type="gramStart"/>
      <w:r>
        <w:rPr>
          <w:rFonts w:ascii="Roboto" w:eastAsia="Roboto" w:hAnsi="Roboto" w:cs="Roboto"/>
          <w:sz w:val="28"/>
          <w:szCs w:val="28"/>
          <w:highlight w:val="white"/>
        </w:rPr>
        <w:t>" ,</w:t>
      </w:r>
      <w:proofErr w:type="gram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l'arte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ai tempi del Coronavirus.</w:t>
      </w:r>
    </w:p>
    <w:p w14:paraId="221E7341" w14:textId="77777777" w:rsidR="004D40B2" w:rsidRDefault="004D40B2">
      <w:pPr>
        <w:rPr>
          <w:rFonts w:ascii="Roboto" w:eastAsia="Roboto" w:hAnsi="Roboto" w:cs="Roboto"/>
          <w:sz w:val="28"/>
          <w:szCs w:val="28"/>
          <w:highlight w:val="white"/>
        </w:rPr>
      </w:pPr>
    </w:p>
    <w:p w14:paraId="0538473A" w14:textId="77777777" w:rsidR="004D40B2" w:rsidRDefault="004D40B2">
      <w:pPr>
        <w:rPr>
          <w:rFonts w:ascii="Roboto" w:eastAsia="Roboto" w:hAnsi="Roboto" w:cs="Roboto"/>
          <w:sz w:val="28"/>
          <w:szCs w:val="28"/>
          <w:highlight w:val="white"/>
        </w:rPr>
      </w:pPr>
    </w:p>
    <w:p w14:paraId="5B1141E7" w14:textId="77777777" w:rsidR="004D40B2" w:rsidRDefault="00FA5029">
      <w:pPr>
        <w:rPr>
          <w:rFonts w:ascii="Roboto" w:eastAsia="Roboto" w:hAnsi="Roboto" w:cs="Roboto"/>
          <w:sz w:val="28"/>
          <w:szCs w:val="28"/>
          <w:highlight w:val="white"/>
        </w:rPr>
      </w:pPr>
      <w:r>
        <w:rPr>
          <w:rFonts w:ascii="Roboto" w:eastAsia="Roboto" w:hAnsi="Roboto" w:cs="Roboto"/>
          <w:sz w:val="28"/>
          <w:szCs w:val="28"/>
          <w:highlight w:val="white"/>
        </w:rPr>
        <w:t xml:space="preserve">I </w:t>
      </w:r>
      <w:proofErr w:type="spellStart"/>
      <w:r>
        <w:rPr>
          <w:rFonts w:ascii="Roboto" w:eastAsia="Roboto" w:hAnsi="Roboto" w:cs="Roboto"/>
          <w:b/>
          <w:sz w:val="28"/>
          <w:szCs w:val="28"/>
          <w:highlight w:val="white"/>
        </w:rPr>
        <w:t>processi</w:t>
      </w:r>
      <w:proofErr w:type="spellEnd"/>
      <w:r>
        <w:rPr>
          <w:rFonts w:ascii="Roboto" w:eastAsia="Roboto" w:hAnsi="Roboto" w:cs="Roboto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b/>
          <w:sz w:val="28"/>
          <w:szCs w:val="28"/>
          <w:highlight w:val="white"/>
        </w:rPr>
        <w:t>attivati</w:t>
      </w:r>
      <w:proofErr w:type="spellEnd"/>
      <w:r>
        <w:rPr>
          <w:rFonts w:ascii="Roboto" w:eastAsia="Roboto" w:hAnsi="Roboto" w:cs="Roboto"/>
          <w:b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sono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stati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diversi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>:</w:t>
      </w:r>
    </w:p>
    <w:p w14:paraId="401A1FD9" w14:textId="77777777" w:rsidR="004D40B2" w:rsidRDefault="00FA5029">
      <w:pPr>
        <w:rPr>
          <w:rFonts w:ascii="Roboto" w:eastAsia="Roboto" w:hAnsi="Roboto" w:cs="Roboto"/>
          <w:sz w:val="28"/>
          <w:szCs w:val="28"/>
          <w:highlight w:val="white"/>
          <w:u w:val="single"/>
        </w:rPr>
      </w:pPr>
      <w:r>
        <w:rPr>
          <w:rFonts w:ascii="Roboto" w:eastAsia="Roboto" w:hAnsi="Roboto" w:cs="Roboto"/>
          <w:sz w:val="28"/>
          <w:szCs w:val="28"/>
          <w:highlight w:val="white"/>
        </w:rPr>
        <w:t xml:space="preserve">- la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scelta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di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un'opera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d'arte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che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potesse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essere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proofErr w:type="gramStart"/>
      <w:r>
        <w:rPr>
          <w:rFonts w:ascii="Roboto" w:eastAsia="Roboto" w:hAnsi="Roboto" w:cs="Roboto"/>
          <w:sz w:val="28"/>
          <w:szCs w:val="28"/>
          <w:highlight w:val="white"/>
        </w:rPr>
        <w:t>riprodotta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, 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quindi</w:t>
      </w:r>
      <w:proofErr w:type="spellEnd"/>
      <w:proofErr w:type="gram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ragazzi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si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sono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attivati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 prima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nella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ricerca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di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un'opera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artistica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e poi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nella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ricerca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dei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materiali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,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costumi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,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personaggi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adatti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per la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sua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riproduzione</w:t>
      </w:r>
      <w:proofErr w:type="spellEnd"/>
    </w:p>
    <w:p w14:paraId="45449502" w14:textId="77777777" w:rsidR="004D40B2" w:rsidRDefault="00FA5029">
      <w:pPr>
        <w:rPr>
          <w:rFonts w:ascii="Roboto" w:eastAsia="Roboto" w:hAnsi="Roboto" w:cs="Roboto"/>
          <w:sz w:val="28"/>
          <w:szCs w:val="28"/>
          <w:highlight w:val="white"/>
        </w:rPr>
      </w:pPr>
      <w:r>
        <w:rPr>
          <w:rFonts w:ascii="Roboto" w:eastAsia="Roboto" w:hAnsi="Roboto" w:cs="Roboto"/>
          <w:sz w:val="28"/>
          <w:szCs w:val="28"/>
          <w:highlight w:val="white"/>
        </w:rPr>
        <w:t xml:space="preserve">- dopo aver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prodotto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la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loro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gramStart"/>
      <w:r>
        <w:rPr>
          <w:rFonts w:ascii="Roboto" w:eastAsia="Roboto" w:hAnsi="Roboto" w:cs="Roboto"/>
          <w:sz w:val="28"/>
          <w:szCs w:val="28"/>
          <w:highlight w:val="white"/>
        </w:rPr>
        <w:t xml:space="preserve">opera 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dovevano</w:t>
      </w:r>
      <w:proofErr w:type="spellEnd"/>
      <w:proofErr w:type="gram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caricarla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in un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apposito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padlet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a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confronto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con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l'opera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originale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.  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ragazzi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quindi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hanno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dovuto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capire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come fare per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caricare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il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loro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</w:t>
      </w:r>
      <w:proofErr w:type="spellStart"/>
      <w:proofErr w:type="gram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lavoro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 (</w:t>
      </w:r>
      <w:proofErr w:type="spellStart"/>
      <w:proofErr w:type="gramEnd"/>
      <w:r>
        <w:rPr>
          <w:rFonts w:ascii="Roboto" w:eastAsia="Roboto" w:hAnsi="Roboto" w:cs="Roboto"/>
          <w:sz w:val="28"/>
          <w:szCs w:val="28"/>
          <w:highlight w:val="white"/>
        </w:rPr>
        <w:t>hanno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quindi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imparato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ad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usare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uno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strumento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che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conoscevano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solo come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fruitori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>).</w:t>
      </w:r>
    </w:p>
    <w:p w14:paraId="73154B02" w14:textId="77777777" w:rsidR="004D40B2" w:rsidRDefault="00FA5029">
      <w:pPr>
        <w:rPr>
          <w:rFonts w:ascii="Roboto" w:eastAsia="Roboto" w:hAnsi="Roboto" w:cs="Roboto"/>
          <w:sz w:val="28"/>
          <w:szCs w:val="28"/>
          <w:highlight w:val="white"/>
        </w:rPr>
      </w:pPr>
      <w:r>
        <w:rPr>
          <w:rFonts w:ascii="Roboto" w:eastAsia="Roboto" w:hAnsi="Roboto" w:cs="Roboto"/>
          <w:sz w:val="28"/>
          <w:szCs w:val="28"/>
          <w:highlight w:val="white"/>
        </w:rPr>
        <w:t xml:space="preserve">-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in</w:t>
      </w:r>
      <w:r>
        <w:rPr>
          <w:rFonts w:ascii="Roboto" w:eastAsia="Roboto" w:hAnsi="Roboto" w:cs="Roboto"/>
          <w:sz w:val="28"/>
          <w:szCs w:val="28"/>
          <w:highlight w:val="white"/>
        </w:rPr>
        <w:t>fine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avevo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chiesto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loro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di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scrivere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un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testo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gramStart"/>
      <w:r>
        <w:rPr>
          <w:rFonts w:ascii="Roboto" w:eastAsia="Roboto" w:hAnsi="Roboto" w:cs="Roboto"/>
          <w:sz w:val="28"/>
          <w:szCs w:val="28"/>
          <w:highlight w:val="white"/>
        </w:rPr>
        <w:t>( come</w:t>
      </w:r>
      <w:proofErr w:type="gram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compito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in classroom)  in cui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raccontassero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la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loro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esperienza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(con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l'aiuto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di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alcune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domande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stimolo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che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avevo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fornito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). Ne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sono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nati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dei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testi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molto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veritieri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in cui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bambini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hanno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raccontato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le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vari</w:t>
      </w:r>
      <w:r>
        <w:rPr>
          <w:rFonts w:ascii="Roboto" w:eastAsia="Roboto" w:hAnsi="Roboto" w:cs="Roboto"/>
          <w:sz w:val="28"/>
          <w:szCs w:val="28"/>
          <w:highlight w:val="white"/>
        </w:rPr>
        <w:t>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fasi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del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lavoro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e di</w:t>
      </w:r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come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fossero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stati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aiutati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dai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  <w:u w:val="single"/>
        </w:rPr>
        <w:t>genitori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. Un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aiuto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positivo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che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ha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favorito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la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realizzazione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di un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lavoro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di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squadra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ma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che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ha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portato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sicuramente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ad una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crescita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personale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di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ogni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 bambino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coinvolto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. </w:t>
      </w:r>
    </w:p>
    <w:p w14:paraId="12EB9167" w14:textId="77777777" w:rsidR="004D40B2" w:rsidRDefault="004D40B2">
      <w:pPr>
        <w:rPr>
          <w:rFonts w:ascii="Roboto" w:eastAsia="Roboto" w:hAnsi="Roboto" w:cs="Roboto"/>
          <w:sz w:val="28"/>
          <w:szCs w:val="28"/>
          <w:highlight w:val="white"/>
        </w:rPr>
      </w:pPr>
    </w:p>
    <w:p w14:paraId="7235D1B0" w14:textId="77777777" w:rsidR="004D40B2" w:rsidRDefault="004D40B2">
      <w:pPr>
        <w:rPr>
          <w:rFonts w:ascii="Roboto" w:eastAsia="Roboto" w:hAnsi="Roboto" w:cs="Roboto"/>
          <w:sz w:val="28"/>
          <w:szCs w:val="28"/>
          <w:highlight w:val="white"/>
        </w:rPr>
      </w:pPr>
    </w:p>
    <w:p w14:paraId="15BA52C3" w14:textId="77777777" w:rsidR="004D40B2" w:rsidRDefault="004D40B2">
      <w:pPr>
        <w:rPr>
          <w:rFonts w:ascii="Roboto" w:eastAsia="Roboto" w:hAnsi="Roboto" w:cs="Roboto"/>
          <w:sz w:val="28"/>
          <w:szCs w:val="28"/>
          <w:highlight w:val="white"/>
        </w:rPr>
      </w:pPr>
    </w:p>
    <w:p w14:paraId="2805C634" w14:textId="77777777" w:rsidR="004D40B2" w:rsidRDefault="004D40B2">
      <w:pPr>
        <w:rPr>
          <w:rFonts w:ascii="Roboto" w:eastAsia="Roboto" w:hAnsi="Roboto" w:cs="Roboto"/>
          <w:sz w:val="28"/>
          <w:szCs w:val="28"/>
          <w:highlight w:val="white"/>
        </w:rPr>
      </w:pPr>
    </w:p>
    <w:p w14:paraId="009177AF" w14:textId="77777777" w:rsidR="004D40B2" w:rsidRDefault="004D40B2">
      <w:pPr>
        <w:rPr>
          <w:rFonts w:ascii="Roboto" w:eastAsia="Roboto" w:hAnsi="Roboto" w:cs="Roboto"/>
          <w:sz w:val="28"/>
          <w:szCs w:val="28"/>
          <w:highlight w:val="white"/>
        </w:rPr>
      </w:pPr>
    </w:p>
    <w:p w14:paraId="67A9304A" w14:textId="77777777" w:rsidR="004D40B2" w:rsidRDefault="004D40B2">
      <w:pPr>
        <w:rPr>
          <w:rFonts w:ascii="Roboto" w:eastAsia="Roboto" w:hAnsi="Roboto" w:cs="Roboto"/>
          <w:sz w:val="28"/>
          <w:szCs w:val="28"/>
          <w:highlight w:val="white"/>
        </w:rPr>
      </w:pPr>
    </w:p>
    <w:p w14:paraId="60AE7E2B" w14:textId="77777777" w:rsidR="004D40B2" w:rsidRDefault="004D40B2">
      <w:pPr>
        <w:rPr>
          <w:rFonts w:ascii="Roboto" w:eastAsia="Roboto" w:hAnsi="Roboto" w:cs="Roboto"/>
          <w:sz w:val="28"/>
          <w:szCs w:val="28"/>
          <w:highlight w:val="white"/>
        </w:rPr>
      </w:pPr>
    </w:p>
    <w:p w14:paraId="212B2385" w14:textId="77777777" w:rsidR="004D40B2" w:rsidRDefault="004D40B2">
      <w:pPr>
        <w:rPr>
          <w:rFonts w:ascii="Roboto" w:eastAsia="Roboto" w:hAnsi="Roboto" w:cs="Roboto"/>
          <w:sz w:val="28"/>
          <w:szCs w:val="28"/>
          <w:highlight w:val="white"/>
        </w:rPr>
      </w:pPr>
    </w:p>
    <w:p w14:paraId="0EFE6E60" w14:textId="77777777" w:rsidR="004D40B2" w:rsidRDefault="004D40B2">
      <w:pPr>
        <w:rPr>
          <w:rFonts w:ascii="Roboto" w:eastAsia="Roboto" w:hAnsi="Roboto" w:cs="Roboto"/>
          <w:sz w:val="28"/>
          <w:szCs w:val="28"/>
          <w:highlight w:val="white"/>
        </w:rPr>
      </w:pPr>
    </w:p>
    <w:tbl>
      <w:tblPr>
        <w:tblStyle w:val="a"/>
        <w:tblW w:w="939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3120"/>
        <w:gridCol w:w="3120"/>
      </w:tblGrid>
      <w:tr w:rsidR="004D40B2" w14:paraId="600E81FE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D102C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  <w:highlight w:val="white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  <w:highlight w:val="white"/>
              </w:rPr>
              <w:t xml:space="preserve">PROCESSI COGNITIVI </w:t>
            </w:r>
            <w:proofErr w:type="spellStart"/>
            <w:r>
              <w:rPr>
                <w:rFonts w:ascii="Roboto" w:eastAsia="Roboto" w:hAnsi="Roboto" w:cs="Roboto"/>
                <w:b/>
                <w:sz w:val="28"/>
                <w:szCs w:val="28"/>
                <w:highlight w:val="white"/>
              </w:rPr>
              <w:lastRenderedPageBreak/>
              <w:t>indiv</w:t>
            </w:r>
            <w:r>
              <w:rPr>
                <w:rFonts w:ascii="Roboto" w:eastAsia="Roboto" w:hAnsi="Roboto" w:cs="Roboto"/>
                <w:b/>
                <w:sz w:val="28"/>
                <w:szCs w:val="28"/>
                <w:highlight w:val="white"/>
              </w:rPr>
              <w:t>iduati</w:t>
            </w:r>
            <w:proofErr w:type="spellEnd"/>
            <w:r>
              <w:rPr>
                <w:rFonts w:ascii="Roboto" w:eastAsia="Roboto" w:hAnsi="Roboto" w:cs="Roboto"/>
                <w:b/>
                <w:sz w:val="28"/>
                <w:szCs w:val="28"/>
                <w:highlight w:val="white"/>
              </w:rPr>
              <w:t xml:space="preserve"> dal </w:t>
            </w:r>
            <w:proofErr w:type="spellStart"/>
            <w:r>
              <w:rPr>
                <w:rFonts w:ascii="Roboto" w:eastAsia="Roboto" w:hAnsi="Roboto" w:cs="Roboto"/>
                <w:b/>
                <w:sz w:val="28"/>
                <w:szCs w:val="28"/>
                <w:highlight w:val="white"/>
              </w:rPr>
              <w:t>corsista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243C6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8"/>
                <w:szCs w:val="28"/>
                <w:highlight w:val="yellow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  <w:highlight w:val="yellow"/>
              </w:rPr>
              <w:lastRenderedPageBreak/>
              <w:t>PROCESSI</w:t>
            </w:r>
          </w:p>
          <w:p w14:paraId="3FAEC9F6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8"/>
                <w:szCs w:val="28"/>
                <w:highlight w:val="yellow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  <w:highlight w:val="yellow"/>
              </w:rPr>
              <w:lastRenderedPageBreak/>
              <w:t>(tutor)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C3B3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sz w:val="28"/>
                <w:szCs w:val="28"/>
                <w:highlight w:val="white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  <w:highlight w:val="white"/>
              </w:rPr>
              <w:lastRenderedPageBreak/>
              <w:t>COMPETENZE</w:t>
            </w:r>
          </w:p>
        </w:tc>
      </w:tr>
      <w:tr w:rsidR="004D40B2" w14:paraId="608D68BC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DD08E" w14:textId="77777777" w:rsidR="004D40B2" w:rsidRDefault="00FA5029">
            <w:pPr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  <w:u w:val="single"/>
              </w:rPr>
              <w:t>scelta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  <w:u w:val="single"/>
              </w:rPr>
              <w:t xml:space="preserve"> </w:t>
            </w:r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di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un'opera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d'arte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che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potesse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essere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riprodotta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6A4E9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proofErr w:type="gram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Contestualizzare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:</w:t>
            </w:r>
            <w:proofErr w:type="gram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in modo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che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la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scelta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non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sia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solo “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estetica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” ma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motivata</w:t>
            </w:r>
            <w:proofErr w:type="spellEnd"/>
          </w:p>
          <w:p w14:paraId="530169DE" w14:textId="77777777" w:rsidR="004D40B2" w:rsidRDefault="004D4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740C9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Consapevolezza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ed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espressione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culturale</w:t>
            </w:r>
            <w:proofErr w:type="spellEnd"/>
          </w:p>
        </w:tc>
      </w:tr>
      <w:tr w:rsidR="004D40B2" w14:paraId="59C1F07E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EF1B" w14:textId="77777777" w:rsidR="004D40B2" w:rsidRDefault="00FA5029">
            <w:pPr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proofErr w:type="gram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ricerca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dei</w:t>
            </w:r>
            <w:proofErr w:type="spellEnd"/>
            <w:proofErr w:type="gram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materiali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costumi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personaggi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adatti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per la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sua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riproduzione</w:t>
            </w:r>
            <w:proofErr w:type="spellEnd"/>
          </w:p>
          <w:p w14:paraId="619CAD7B" w14:textId="77777777" w:rsidR="004D40B2" w:rsidRDefault="004D4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83D3F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Manipolare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,</w:t>
            </w:r>
          </w:p>
          <w:p w14:paraId="01127381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scomporre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e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ristrutturare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l’immagine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.</w:t>
            </w:r>
          </w:p>
          <w:p w14:paraId="3BE5D8A1" w14:textId="77777777" w:rsidR="004D40B2" w:rsidRDefault="004D4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</w:p>
          <w:p w14:paraId="7BB47E3D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Immaginare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E916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Competenze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imprenditoriali</w:t>
            </w:r>
            <w:proofErr w:type="spellEnd"/>
          </w:p>
          <w:p w14:paraId="1F09E5CF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Tecnologica</w:t>
            </w:r>
            <w:proofErr w:type="spellEnd"/>
          </w:p>
        </w:tc>
      </w:tr>
      <w:tr w:rsidR="004D40B2" w14:paraId="35B5E2F2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3F7C1" w14:textId="77777777" w:rsidR="004D40B2" w:rsidRDefault="00FA5029">
            <w:pPr>
              <w:rPr>
                <w:rFonts w:ascii="Roboto" w:eastAsia="Roboto" w:hAnsi="Roboto" w:cs="Roboto"/>
                <w:sz w:val="28"/>
                <w:szCs w:val="28"/>
                <w:highlight w:val="white"/>
                <w:u w:val="singl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Capire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come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caricare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il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loro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lavoro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prodotto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in Padlet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insieme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all’opera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originale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462C1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sperimentare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per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tentativi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ed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errori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,</w:t>
            </w:r>
          </w:p>
          <w:p w14:paraId="773D766E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sequenziare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le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azioni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sia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per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l’inserimento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del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lavoro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sia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per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il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funzionamento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di Padlet </w:t>
            </w:r>
          </w:p>
          <w:p w14:paraId="0BF54CE8" w14:textId="77777777" w:rsidR="004D40B2" w:rsidRDefault="004D4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05F8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-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digitale</w:t>
            </w:r>
            <w:proofErr w:type="spellEnd"/>
          </w:p>
        </w:tc>
      </w:tr>
      <w:tr w:rsidR="004D40B2" w14:paraId="23EA608C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02E51" w14:textId="77777777" w:rsidR="004D40B2" w:rsidRDefault="00FA5029">
            <w:pPr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Scrivere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un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testo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sull’esperienza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D8914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Pianificare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, </w:t>
            </w:r>
          </w:p>
          <w:p w14:paraId="0ED0B230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Usare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un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lessico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adeguato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,</w:t>
            </w:r>
          </w:p>
          <w:p w14:paraId="7750A0D1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Seguire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la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struttura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del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testo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narrativo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regolativo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descrittivo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, ….)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79C5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Alfab</w:t>
            </w:r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etico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funzionale</w:t>
            </w:r>
            <w:proofErr w:type="spellEnd"/>
          </w:p>
        </w:tc>
      </w:tr>
      <w:tr w:rsidR="004D40B2" w14:paraId="70ADA995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9693" w14:textId="77777777" w:rsidR="004D40B2" w:rsidRDefault="00FA5029">
            <w:pPr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  <w:highlight w:val="white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  <w:highlight w:val="white"/>
              </w:rPr>
              <w:t xml:space="preserve">PROCESSI SOCIALI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B7CB0" w14:textId="77777777" w:rsidR="004D40B2" w:rsidRDefault="004D4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B4C60" w14:textId="77777777" w:rsidR="004D40B2" w:rsidRDefault="004D40B2">
            <w:pPr>
              <w:widowControl w:val="0"/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</w:p>
        </w:tc>
      </w:tr>
      <w:tr w:rsidR="004D40B2" w14:paraId="749C7833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A77F" w14:textId="77777777" w:rsidR="004D40B2" w:rsidRDefault="00FA5029">
            <w:pP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Spiegare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come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sono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stati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aiutati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dai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genitori</w:t>
            </w:r>
            <w:proofErr w:type="spellEnd"/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9A267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Il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genitore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accompagna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e</w:t>
            </w:r>
          </w:p>
          <w:p w14:paraId="73383F81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partecipa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al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processo</w:t>
            </w:r>
            <w:proofErr w:type="spellEnd"/>
          </w:p>
          <w:p w14:paraId="4FE91BE4" w14:textId="77777777" w:rsidR="004D40B2" w:rsidRDefault="004D4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FE68D" w14:textId="77777777" w:rsidR="004D40B2" w:rsidRDefault="00FA5029">
            <w:pPr>
              <w:widowControl w:val="0"/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Personale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sociale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e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imparare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ad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imparare</w:t>
            </w:r>
            <w:proofErr w:type="spellEnd"/>
          </w:p>
        </w:tc>
      </w:tr>
      <w:tr w:rsidR="004D40B2" w14:paraId="142EC4A1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C3995" w14:textId="77777777" w:rsidR="004D40B2" w:rsidRDefault="004D40B2">
            <w:pP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E91D" w14:textId="77777777" w:rsidR="004D40B2" w:rsidRDefault="00FA5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Confronto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con una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proposta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culturale</w:t>
            </w:r>
            <w:proofErr w:type="spellEnd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 xml:space="preserve"> del Getty Museum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CB29" w14:textId="77777777" w:rsidR="004D40B2" w:rsidRDefault="00FA5029">
            <w:pPr>
              <w:widowControl w:val="0"/>
              <w:spacing w:line="240" w:lineRule="auto"/>
              <w:rPr>
                <w:rFonts w:ascii="Roboto" w:eastAsia="Roboto" w:hAnsi="Roboto" w:cs="Roboto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28"/>
                <w:szCs w:val="28"/>
                <w:highlight w:val="white"/>
              </w:rPr>
              <w:t>Multiculturale</w:t>
            </w:r>
            <w:proofErr w:type="spellEnd"/>
          </w:p>
        </w:tc>
      </w:tr>
    </w:tbl>
    <w:p w14:paraId="613A1B12" w14:textId="77777777" w:rsidR="004D40B2" w:rsidRDefault="004D40B2">
      <w:pPr>
        <w:rPr>
          <w:rFonts w:ascii="Roboto" w:eastAsia="Roboto" w:hAnsi="Roboto" w:cs="Roboto"/>
          <w:sz w:val="28"/>
          <w:szCs w:val="28"/>
          <w:highlight w:val="white"/>
        </w:rPr>
      </w:pPr>
    </w:p>
    <w:p w14:paraId="0D2D5F6D" w14:textId="77777777" w:rsidR="004D40B2" w:rsidRDefault="00FA5029">
      <w:pPr>
        <w:jc w:val="right"/>
        <w:rPr>
          <w:rFonts w:ascii="Roboto" w:eastAsia="Roboto" w:hAnsi="Roboto" w:cs="Roboto"/>
          <w:sz w:val="28"/>
          <w:szCs w:val="28"/>
          <w:highlight w:val="white"/>
        </w:rPr>
      </w:pP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Mandolesi</w:t>
      </w:r>
      <w:proofErr w:type="spellEnd"/>
      <w:r>
        <w:rPr>
          <w:rFonts w:ascii="Roboto" w:eastAsia="Roboto" w:hAnsi="Roboto" w:cs="Roboto"/>
          <w:sz w:val="28"/>
          <w:szCs w:val="28"/>
          <w:highlight w:val="white"/>
        </w:rPr>
        <w:t xml:space="preserve">, </w:t>
      </w:r>
      <w:proofErr w:type="spellStart"/>
      <w:r>
        <w:rPr>
          <w:rFonts w:ascii="Roboto" w:eastAsia="Roboto" w:hAnsi="Roboto" w:cs="Roboto"/>
          <w:sz w:val="28"/>
          <w:szCs w:val="28"/>
          <w:highlight w:val="white"/>
        </w:rPr>
        <w:t>Brazzoni</w:t>
      </w:r>
      <w:proofErr w:type="spellEnd"/>
    </w:p>
    <w:sectPr w:rsidR="004D40B2">
      <w:pgSz w:w="12240" w:h="15840"/>
      <w:pgMar w:top="144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B2"/>
    <w:rsid w:val="004D40B2"/>
    <w:rsid w:val="00FA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3F22"/>
  <w15:docId w15:val="{B6208B22-4BE4-4221-8C4E-57499088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Michela Fava</cp:lastModifiedBy>
  <cp:revision>2</cp:revision>
  <dcterms:created xsi:type="dcterms:W3CDTF">2020-04-17T15:45:00Z</dcterms:created>
  <dcterms:modified xsi:type="dcterms:W3CDTF">2020-04-17T15:45:00Z</dcterms:modified>
</cp:coreProperties>
</file>